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F3F46" w14:textId="77777777" w:rsidR="004B3C8F" w:rsidRPr="001A1C29" w:rsidRDefault="004B3C8F" w:rsidP="004B3C8F">
      <w:pPr>
        <w:jc w:val="center"/>
        <w:rPr>
          <w:rFonts w:ascii="Calibri" w:hAnsi="Calibri" w:cs="Calibri"/>
          <w:b/>
          <w:bCs/>
          <w:lang w:val="en-US"/>
        </w:rPr>
      </w:pPr>
    </w:p>
    <w:p w14:paraId="154B32B4" w14:textId="77777777" w:rsidR="004B3C8F" w:rsidRPr="00216D13" w:rsidRDefault="004B3C8F" w:rsidP="004B3C8F">
      <w:pPr>
        <w:jc w:val="center"/>
        <w:rPr>
          <w:rFonts w:ascii="Calibri" w:hAnsi="Calibri" w:cs="Calibri"/>
          <w:b/>
          <w:bCs/>
          <w:lang w:val="rm-CH"/>
        </w:rPr>
      </w:pPr>
    </w:p>
    <w:p w14:paraId="00E4E7CE" w14:textId="77777777" w:rsidR="004B3C8F" w:rsidRPr="00216D13" w:rsidRDefault="004B3C8F" w:rsidP="004B3C8F">
      <w:pPr>
        <w:tabs>
          <w:tab w:val="left" w:pos="142"/>
          <w:tab w:val="left" w:pos="9639"/>
        </w:tabs>
        <w:spacing w:line="360" w:lineRule="auto"/>
        <w:jc w:val="center"/>
        <w:rPr>
          <w:rFonts w:ascii="Calibri" w:hAnsi="Calibri" w:cs="Calibri"/>
          <w:b/>
          <w:bCs/>
          <w:lang w:val="rm-CH"/>
        </w:rPr>
      </w:pPr>
      <w:r w:rsidRPr="00216D13">
        <w:rPr>
          <w:rFonts w:ascii="Calibri" w:hAnsi="Calibri" w:cs="Calibri"/>
          <w:b/>
          <w:bCs/>
          <w:lang w:val="rm-CH"/>
        </w:rPr>
        <w:t xml:space="preserve">A N U N Ţ </w:t>
      </w:r>
    </w:p>
    <w:p w14:paraId="689D7717" w14:textId="77777777" w:rsidR="004B3C8F" w:rsidRPr="00216D13" w:rsidRDefault="004B3C8F" w:rsidP="004B3C8F">
      <w:pPr>
        <w:tabs>
          <w:tab w:val="left" w:pos="142"/>
          <w:tab w:val="left" w:pos="9639"/>
        </w:tabs>
        <w:jc w:val="center"/>
        <w:rPr>
          <w:rFonts w:ascii="Calibri" w:hAnsi="Calibri" w:cs="Calibri"/>
          <w:lang w:val="rm-CH"/>
        </w:rPr>
      </w:pPr>
      <w:r w:rsidRPr="00216D13">
        <w:rPr>
          <w:rFonts w:ascii="Calibri" w:hAnsi="Calibri" w:cs="Calibri"/>
          <w:lang w:val="rm-CH"/>
        </w:rPr>
        <w:t>privind selecţia unui membru în Consiliul de Administraţie al R.A. Adminstrația Zonei Libere Curtici-Arad., conform O.U.G. nr. 109/2011 privind guvernanţa corporativă  întreprinderilor publice cu modificările şi completările ulterioare</w:t>
      </w:r>
    </w:p>
    <w:p w14:paraId="7BEEA277" w14:textId="77777777" w:rsidR="004B3C8F" w:rsidRPr="00216D13" w:rsidRDefault="004B3C8F" w:rsidP="004B3C8F">
      <w:pPr>
        <w:pStyle w:val="NormalWeb"/>
        <w:shd w:val="clear" w:color="auto" w:fill="FFFFFF"/>
        <w:spacing w:before="0" w:after="0"/>
        <w:jc w:val="right"/>
        <w:rPr>
          <w:rFonts w:ascii="Calibri" w:hAnsi="Calibri" w:cs="Calibri"/>
          <w:lang w:val="rm-CH"/>
        </w:rPr>
      </w:pPr>
    </w:p>
    <w:p w14:paraId="0CDBB73B" w14:textId="77777777" w:rsidR="004B3C8F" w:rsidRPr="00216D13" w:rsidRDefault="004B3C8F" w:rsidP="004B3C8F">
      <w:pPr>
        <w:pStyle w:val="NormalWeb"/>
        <w:shd w:val="clear" w:color="auto" w:fill="FFFFFF"/>
        <w:spacing w:before="0" w:after="300"/>
        <w:jc w:val="both"/>
        <w:rPr>
          <w:rFonts w:ascii="Calibri" w:hAnsi="Calibri" w:cs="Calibri"/>
          <w:b/>
          <w:lang w:val="rm-CH"/>
        </w:rPr>
      </w:pPr>
      <w:r w:rsidRPr="00216D13">
        <w:rPr>
          <w:rFonts w:ascii="Calibri" w:hAnsi="Calibri" w:cs="Calibri"/>
          <w:b/>
          <w:lang w:val="rm-CH"/>
        </w:rPr>
        <w:t>CONSILIUL JUDEŢEAN ARAD</w:t>
      </w:r>
      <w:r w:rsidRPr="00216D13">
        <w:rPr>
          <w:rFonts w:ascii="Calibri" w:hAnsi="Calibri" w:cs="Calibri"/>
          <w:lang w:val="rm-CH"/>
        </w:rPr>
        <w:t>, în calitate de autoritate publică tutelară pentru R.A. Adminstrația Zonei Libere Curtici-Arad., organizează concurs pentru selecţia unui membru în Consiliului de Administraţie al R.A. Adminstrația Zonei Libere Curtici-Arad.</w:t>
      </w:r>
    </w:p>
    <w:p w14:paraId="6410F99F" w14:textId="77777777" w:rsidR="004B3C8F" w:rsidRPr="00216D13" w:rsidRDefault="004B3C8F" w:rsidP="004B3C8F">
      <w:pPr>
        <w:pStyle w:val="NormalWeb"/>
        <w:shd w:val="clear" w:color="auto" w:fill="FFFFFF"/>
        <w:spacing w:before="0" w:after="300"/>
        <w:jc w:val="both"/>
        <w:rPr>
          <w:rFonts w:ascii="Calibri" w:hAnsi="Calibri" w:cs="Calibri"/>
          <w:b/>
          <w:lang w:val="rm-CH"/>
        </w:rPr>
      </w:pPr>
      <w:r w:rsidRPr="00216D13">
        <w:rPr>
          <w:rFonts w:ascii="Calibri" w:hAnsi="Calibri" w:cs="Calibri"/>
          <w:b/>
          <w:lang w:val="rm-CH"/>
        </w:rPr>
        <w:t>Procedura de selecţie</w:t>
      </w:r>
      <w:r w:rsidRPr="00216D13">
        <w:rPr>
          <w:rFonts w:ascii="Calibri" w:hAnsi="Calibri" w:cs="Calibri"/>
          <w:lang w:val="rm-CH"/>
        </w:rPr>
        <w:t xml:space="preserve"> cuprinde următoarele etape succesive: Etapa I – selecţia dosarelor candidaţilor. Etapa a II-a – interviu  pentru candidaţii declaraţi “admişi” (lista scurtă) după etapa I.</w:t>
      </w:r>
    </w:p>
    <w:p w14:paraId="7A452286" w14:textId="77777777" w:rsidR="004B3C8F" w:rsidRPr="00216D13" w:rsidRDefault="004B3C8F" w:rsidP="004B3C8F">
      <w:pPr>
        <w:jc w:val="both"/>
        <w:rPr>
          <w:rFonts w:ascii="Calibri" w:hAnsi="Calibri" w:cs="Calibri"/>
          <w:lang w:val="rm-CH"/>
        </w:rPr>
      </w:pPr>
      <w:r w:rsidRPr="00216D13">
        <w:rPr>
          <w:rFonts w:ascii="Calibri" w:hAnsi="Calibri" w:cs="Calibri"/>
          <w:b/>
          <w:lang w:val="rm-CH"/>
        </w:rPr>
        <w:t>Condiţii obligatorii de participare:</w:t>
      </w:r>
    </w:p>
    <w:p w14:paraId="494A5FBF" w14:textId="77777777" w:rsidR="004B3C8F" w:rsidRPr="001065E4" w:rsidRDefault="004B3C8F" w:rsidP="004B3C8F">
      <w:pPr>
        <w:numPr>
          <w:ilvl w:val="0"/>
          <w:numId w:val="3"/>
        </w:numPr>
        <w:suppressAutoHyphens/>
        <w:jc w:val="both"/>
        <w:rPr>
          <w:rFonts w:ascii="Calibri" w:hAnsi="Calibri" w:cs="Calibri"/>
          <w:lang w:val="rm-CH"/>
        </w:rPr>
      </w:pPr>
      <w:r w:rsidRPr="001065E4">
        <w:rPr>
          <w:rFonts w:ascii="Calibri" w:hAnsi="Calibri" w:cs="Calibri"/>
          <w:lang w:val="rm-CH"/>
        </w:rPr>
        <w:t>Studii universitare finalizate, respectiv studii superioare de lungă durată absolvite cu diplomă de licenţă sau echivalentă;</w:t>
      </w:r>
    </w:p>
    <w:p w14:paraId="4547FFF9" w14:textId="77777777" w:rsidR="004B3C8F" w:rsidRPr="001065E4" w:rsidRDefault="004B3C8F" w:rsidP="004B3C8F">
      <w:pPr>
        <w:numPr>
          <w:ilvl w:val="0"/>
          <w:numId w:val="3"/>
        </w:numPr>
        <w:suppressAutoHyphens/>
        <w:jc w:val="both"/>
        <w:rPr>
          <w:rFonts w:ascii="Calibri" w:hAnsi="Calibri" w:cs="Calibri"/>
          <w:lang w:val="rm-CH"/>
        </w:rPr>
      </w:pPr>
      <w:r w:rsidRPr="001065E4">
        <w:rPr>
          <w:rFonts w:ascii="Calibri" w:eastAsia="Calibri" w:hAnsi="Calibri" w:cs="Calibri"/>
          <w:lang w:val="rm-CH" w:eastAsia="en-GB"/>
        </w:rPr>
        <w:t xml:space="preserve">Experienţă în administrarea sau managementul unor regii autonome sau societăţi, inclusiv societăţi din sectorul privat, </w:t>
      </w:r>
      <w:r w:rsidRPr="001065E4">
        <w:rPr>
          <w:rFonts w:ascii="Calibri" w:hAnsi="Calibri" w:cs="Calibri"/>
          <w:lang w:val="rm-CH"/>
        </w:rPr>
        <w:t>conf. art.5 alin. (2) lit.c) din O.U.G. nr.109/2011 privind guvernanţa corporativă a întreprinderilor publice cu modificările şi completările ulterioare.</w:t>
      </w:r>
    </w:p>
    <w:p w14:paraId="7633C846" w14:textId="77777777" w:rsidR="004B3C8F" w:rsidRPr="001065E4" w:rsidRDefault="004B3C8F" w:rsidP="004B3C8F">
      <w:pPr>
        <w:numPr>
          <w:ilvl w:val="0"/>
          <w:numId w:val="3"/>
        </w:numPr>
        <w:suppressAutoHyphens/>
        <w:jc w:val="both"/>
        <w:rPr>
          <w:rFonts w:ascii="Calibri" w:hAnsi="Calibri" w:cs="Calibri"/>
          <w:lang w:val="rm-CH"/>
        </w:rPr>
      </w:pPr>
      <w:r w:rsidRPr="001065E4">
        <w:rPr>
          <w:rFonts w:ascii="Calibri" w:hAnsi="Calibri" w:cs="Calibri"/>
          <w:lang w:val="rm-CH"/>
        </w:rPr>
        <w:t>Cunoaşterea limbii române: scris, citit, vorbit;</w:t>
      </w:r>
    </w:p>
    <w:p w14:paraId="3B9716F2" w14:textId="77777777" w:rsidR="004B3C8F" w:rsidRPr="001065E4" w:rsidRDefault="004B3C8F" w:rsidP="004B3C8F">
      <w:pPr>
        <w:numPr>
          <w:ilvl w:val="0"/>
          <w:numId w:val="3"/>
        </w:numPr>
        <w:suppressAutoHyphens/>
        <w:jc w:val="both"/>
        <w:rPr>
          <w:rFonts w:ascii="Calibri" w:hAnsi="Calibri" w:cs="Calibri"/>
          <w:lang w:val="rm-CH"/>
        </w:rPr>
      </w:pPr>
      <w:r w:rsidRPr="001065E4">
        <w:rPr>
          <w:rFonts w:ascii="Calibri" w:hAnsi="Calibri" w:cs="Calibri"/>
          <w:lang w:val="rm-CH"/>
        </w:rPr>
        <w:t>Stare de sănătate corespunzătoare postului, atestată pe baza adeverinţei medicale eliberată de către medicul de familie sau de unităţile sanitare abilitate;</w:t>
      </w:r>
    </w:p>
    <w:p w14:paraId="2E5822F3" w14:textId="77777777" w:rsidR="004B3C8F" w:rsidRPr="001065E4" w:rsidRDefault="004B3C8F" w:rsidP="004B3C8F">
      <w:pPr>
        <w:numPr>
          <w:ilvl w:val="0"/>
          <w:numId w:val="3"/>
        </w:numPr>
        <w:suppressAutoHyphens/>
        <w:jc w:val="both"/>
        <w:rPr>
          <w:rFonts w:ascii="Calibri" w:hAnsi="Calibri" w:cs="Calibri"/>
          <w:shd w:val="clear" w:color="auto" w:fill="FFFFFF"/>
          <w:lang w:val="rm-CH"/>
        </w:rPr>
      </w:pPr>
      <w:r w:rsidRPr="001065E4">
        <w:rPr>
          <w:rFonts w:ascii="Calibri" w:hAnsi="Calibri" w:cs="Calibri"/>
          <w:lang w:val="rm-CH"/>
        </w:rPr>
        <w:t>Respectarea prevederilor art. 6 din O.U.G. nr.109/2011 privind guvernanţa corporativă  întreprinderilor publice cu modificările şi completările ulterioare.</w:t>
      </w:r>
    </w:p>
    <w:p w14:paraId="06418060" w14:textId="77777777" w:rsidR="004B3C8F" w:rsidRPr="001065E4" w:rsidRDefault="004B3C8F" w:rsidP="004B3C8F">
      <w:pPr>
        <w:numPr>
          <w:ilvl w:val="0"/>
          <w:numId w:val="3"/>
        </w:numPr>
        <w:suppressAutoHyphens/>
        <w:jc w:val="both"/>
        <w:rPr>
          <w:rFonts w:ascii="Calibri" w:hAnsi="Calibri" w:cs="Calibri"/>
          <w:shd w:val="clear" w:color="auto" w:fill="FFFFFF"/>
          <w:lang w:val="rm-CH"/>
        </w:rPr>
      </w:pPr>
      <w:r w:rsidRPr="001065E4">
        <w:rPr>
          <w:rFonts w:ascii="Calibri" w:hAnsi="Calibri" w:cs="Calibri"/>
          <w:lang w:val="rm-CH"/>
        </w:rPr>
        <w:t>Nu are calitatea de funcționar public.</w:t>
      </w:r>
    </w:p>
    <w:p w14:paraId="19E689EA" w14:textId="77777777" w:rsidR="004B3C8F" w:rsidRPr="00216D13" w:rsidRDefault="004B3C8F" w:rsidP="004B3C8F">
      <w:pPr>
        <w:pStyle w:val="ListParagraph"/>
        <w:spacing w:after="0" w:line="360" w:lineRule="auto"/>
        <w:ind w:left="709"/>
        <w:jc w:val="both"/>
        <w:rPr>
          <w:rFonts w:cs="Calibri"/>
          <w:b/>
          <w:sz w:val="24"/>
          <w:szCs w:val="24"/>
          <w:shd w:val="clear" w:color="auto" w:fill="FFFFFF"/>
          <w:lang w:val="rm-CH"/>
        </w:rPr>
      </w:pPr>
    </w:p>
    <w:p w14:paraId="3C45A1D6" w14:textId="77777777" w:rsidR="004B3C8F" w:rsidRPr="00216D13" w:rsidRDefault="004B3C8F" w:rsidP="004B3C8F">
      <w:pPr>
        <w:jc w:val="both"/>
        <w:rPr>
          <w:rFonts w:ascii="Calibri" w:hAnsi="Calibri" w:cs="Calibri"/>
          <w:lang w:val="rm-CH"/>
        </w:rPr>
      </w:pPr>
      <w:r w:rsidRPr="00216D13">
        <w:rPr>
          <w:rFonts w:ascii="Calibri" w:hAnsi="Calibri" w:cs="Calibri"/>
          <w:b/>
          <w:shd w:val="clear" w:color="auto" w:fill="FFFFFF"/>
          <w:lang w:val="rm-CH"/>
        </w:rPr>
        <w:t>Dosarul de participare va conţine în mod obligatoriu:</w:t>
      </w:r>
    </w:p>
    <w:p w14:paraId="565E61B0" w14:textId="77777777" w:rsidR="004B3C8F" w:rsidRPr="00216D13" w:rsidRDefault="004B3C8F" w:rsidP="004B3C8F">
      <w:pPr>
        <w:numPr>
          <w:ilvl w:val="0"/>
          <w:numId w:val="1"/>
        </w:numPr>
        <w:suppressAutoHyphens/>
        <w:jc w:val="both"/>
        <w:rPr>
          <w:rFonts w:ascii="Calibri" w:hAnsi="Calibri" w:cs="Calibri"/>
          <w:lang w:val="rm-CH"/>
        </w:rPr>
      </w:pPr>
      <w:r w:rsidRPr="00216D13">
        <w:rPr>
          <w:rFonts w:ascii="Calibri" w:hAnsi="Calibri" w:cs="Calibri"/>
          <w:lang w:val="rm-CH"/>
        </w:rPr>
        <w:t>Opis - 2 exemplare</w:t>
      </w:r>
    </w:p>
    <w:p w14:paraId="7DD679B2" w14:textId="77777777" w:rsidR="004B3C8F" w:rsidRPr="00216D13" w:rsidRDefault="004B3C8F" w:rsidP="004B3C8F">
      <w:pPr>
        <w:numPr>
          <w:ilvl w:val="0"/>
          <w:numId w:val="1"/>
        </w:numPr>
        <w:suppressAutoHyphens/>
        <w:jc w:val="both"/>
        <w:rPr>
          <w:rFonts w:ascii="Calibri" w:hAnsi="Calibri" w:cs="Calibri"/>
          <w:lang w:val="rm-CH"/>
        </w:rPr>
      </w:pPr>
      <w:r w:rsidRPr="00216D13">
        <w:rPr>
          <w:rFonts w:ascii="Calibri" w:hAnsi="Calibri" w:cs="Calibri"/>
          <w:lang w:val="rm-CH"/>
        </w:rPr>
        <w:t>Curriculum Vitae – model european conf. H.G. nr. 1021/2004;</w:t>
      </w:r>
    </w:p>
    <w:p w14:paraId="28079CEC" w14:textId="77777777" w:rsidR="004B3C8F" w:rsidRPr="00216D13" w:rsidRDefault="004B3C8F" w:rsidP="004B3C8F">
      <w:pPr>
        <w:numPr>
          <w:ilvl w:val="0"/>
          <w:numId w:val="1"/>
        </w:numPr>
        <w:suppressAutoHyphens/>
        <w:jc w:val="both"/>
        <w:rPr>
          <w:rFonts w:ascii="Calibri" w:hAnsi="Calibri" w:cs="Calibri"/>
          <w:lang w:val="rm-CH"/>
        </w:rPr>
      </w:pPr>
      <w:r w:rsidRPr="00216D13">
        <w:rPr>
          <w:rFonts w:ascii="Calibri" w:hAnsi="Calibri" w:cs="Calibri"/>
          <w:lang w:val="rm-CH"/>
        </w:rPr>
        <w:t>Copie act de identitate;</w:t>
      </w:r>
    </w:p>
    <w:p w14:paraId="471BDBEE" w14:textId="77777777" w:rsidR="004B3C8F" w:rsidRPr="00216D13" w:rsidRDefault="004B3C8F" w:rsidP="004B3C8F">
      <w:pPr>
        <w:numPr>
          <w:ilvl w:val="0"/>
          <w:numId w:val="1"/>
        </w:numPr>
        <w:suppressAutoHyphens/>
        <w:jc w:val="both"/>
        <w:rPr>
          <w:rFonts w:ascii="Calibri" w:hAnsi="Calibri" w:cs="Calibri"/>
          <w:lang w:val="rm-CH"/>
        </w:rPr>
      </w:pPr>
      <w:r w:rsidRPr="00216D13">
        <w:rPr>
          <w:rFonts w:ascii="Calibri" w:hAnsi="Calibri" w:cs="Calibri"/>
          <w:lang w:val="rm-CH"/>
        </w:rPr>
        <w:t>Copie documente care atestă pregătirea profesională și vechimea;</w:t>
      </w:r>
    </w:p>
    <w:p w14:paraId="12D11D45" w14:textId="77777777" w:rsidR="004B3C8F" w:rsidRPr="00216D13" w:rsidRDefault="004B3C8F" w:rsidP="004B3C8F">
      <w:pPr>
        <w:numPr>
          <w:ilvl w:val="0"/>
          <w:numId w:val="1"/>
        </w:numPr>
        <w:suppressAutoHyphens/>
        <w:jc w:val="both"/>
        <w:rPr>
          <w:rFonts w:ascii="Calibri" w:hAnsi="Calibri" w:cs="Calibri"/>
          <w:lang w:val="rm-CH"/>
        </w:rPr>
      </w:pPr>
      <w:r w:rsidRPr="00216D13">
        <w:rPr>
          <w:rFonts w:ascii="Calibri" w:hAnsi="Calibri" w:cs="Calibri"/>
          <w:lang w:val="rm-CH"/>
        </w:rPr>
        <w:t>Documente care atestă experienţa în administrarea/managementul societăţilor comerciale/regiilor autonome, al altor entităţi din sectorul public sau privat (Carte de muncă sau Adeverinţă, după caz);</w:t>
      </w:r>
    </w:p>
    <w:p w14:paraId="7B5C9171" w14:textId="77777777" w:rsidR="004B3C8F" w:rsidRPr="00216D13" w:rsidRDefault="004B3C8F" w:rsidP="004B3C8F">
      <w:pPr>
        <w:numPr>
          <w:ilvl w:val="0"/>
          <w:numId w:val="1"/>
        </w:numPr>
        <w:suppressAutoHyphens/>
        <w:jc w:val="both"/>
        <w:rPr>
          <w:rFonts w:ascii="Calibri" w:hAnsi="Calibri" w:cs="Calibri"/>
          <w:lang w:val="rm-CH"/>
        </w:rPr>
      </w:pPr>
      <w:r w:rsidRPr="00216D13">
        <w:rPr>
          <w:rFonts w:ascii="Calibri" w:hAnsi="Calibri" w:cs="Calibri"/>
          <w:lang w:val="rm-CH"/>
        </w:rPr>
        <w:t>Cazier judiciar;</w:t>
      </w:r>
    </w:p>
    <w:p w14:paraId="294490CA" w14:textId="77777777" w:rsidR="004B3C8F" w:rsidRPr="00216D13" w:rsidRDefault="004B3C8F" w:rsidP="004B3C8F">
      <w:pPr>
        <w:numPr>
          <w:ilvl w:val="0"/>
          <w:numId w:val="1"/>
        </w:numPr>
        <w:suppressAutoHyphens/>
        <w:jc w:val="both"/>
        <w:rPr>
          <w:rFonts w:ascii="Calibri" w:hAnsi="Calibri" w:cs="Calibri"/>
          <w:lang w:val="rm-CH"/>
        </w:rPr>
      </w:pPr>
      <w:r w:rsidRPr="00216D13">
        <w:rPr>
          <w:rFonts w:ascii="Calibri" w:hAnsi="Calibri" w:cs="Calibri"/>
          <w:lang w:val="rm-CH"/>
        </w:rPr>
        <w:t>Cazier fiscal;</w:t>
      </w:r>
    </w:p>
    <w:p w14:paraId="46736F39" w14:textId="77777777" w:rsidR="004B3C8F" w:rsidRPr="00216D13" w:rsidRDefault="004B3C8F" w:rsidP="004B3C8F">
      <w:pPr>
        <w:numPr>
          <w:ilvl w:val="0"/>
          <w:numId w:val="1"/>
        </w:numPr>
        <w:suppressAutoHyphens/>
        <w:jc w:val="both"/>
        <w:rPr>
          <w:rFonts w:ascii="Calibri" w:hAnsi="Calibri" w:cs="Calibri"/>
          <w:lang w:val="rm-CH"/>
        </w:rPr>
      </w:pPr>
      <w:r w:rsidRPr="00216D13">
        <w:rPr>
          <w:rFonts w:ascii="Calibri" w:hAnsi="Calibri" w:cs="Calibri"/>
          <w:lang w:val="rm-CH"/>
        </w:rPr>
        <w:t>Adeverinţa medicală (eliberată de către medicul de familie sau unităţile sanitare abilitate);</w:t>
      </w:r>
    </w:p>
    <w:p w14:paraId="557EAF61" w14:textId="77777777" w:rsidR="004B3C8F" w:rsidRPr="00AD60FA" w:rsidRDefault="004B3C8F" w:rsidP="004B3C8F">
      <w:pPr>
        <w:numPr>
          <w:ilvl w:val="0"/>
          <w:numId w:val="1"/>
        </w:numPr>
        <w:suppressAutoHyphens/>
        <w:jc w:val="both"/>
        <w:rPr>
          <w:rFonts w:ascii="Calibri" w:hAnsi="Calibri" w:cs="Calibri"/>
          <w:shd w:val="clear" w:color="auto" w:fill="FFFFFF"/>
          <w:lang w:val="rm-CH"/>
        </w:rPr>
      </w:pPr>
      <w:r w:rsidRPr="00AD60FA">
        <w:rPr>
          <w:rFonts w:ascii="Calibri" w:hAnsi="Calibri" w:cs="Calibri"/>
          <w:lang w:val="rm-CH"/>
        </w:rPr>
        <w:t xml:space="preserve">Declaraţie pe proprie răspundere dată în conf. cu prev. art. 326 Cod Penal, din care să rezulte îndeplinirea condiţiilor legale pentru dobândirea calităţii de administrator într-o societate comercială pe acţiuni, conf. prev. Legii nr. 31/1990 privind societăţile comerciale şi a </w:t>
      </w:r>
      <w:r w:rsidRPr="00AD60FA">
        <w:rPr>
          <w:rFonts w:ascii="Calibri" w:hAnsi="Calibri" w:cs="Calibri"/>
          <w:lang w:val="rm-CH"/>
        </w:rPr>
        <w:lastRenderedPageBreak/>
        <w:t>prevederilor  O.U.G. nr.109/2011 cu modificările şi completările ulterioare (Declaraţia se obţine şi se completează la depunerea dosarului);</w:t>
      </w:r>
    </w:p>
    <w:p w14:paraId="781AF5A0" w14:textId="77777777" w:rsidR="004B3C8F" w:rsidRPr="00AD60FA" w:rsidRDefault="004B3C8F" w:rsidP="004B3C8F">
      <w:pPr>
        <w:numPr>
          <w:ilvl w:val="0"/>
          <w:numId w:val="1"/>
        </w:numPr>
        <w:suppressAutoHyphens/>
        <w:jc w:val="both"/>
        <w:rPr>
          <w:rFonts w:ascii="Calibri" w:hAnsi="Calibri" w:cs="Calibri"/>
          <w:shd w:val="clear" w:color="auto" w:fill="FFFFFF"/>
          <w:lang w:val="rm-CH"/>
        </w:rPr>
      </w:pPr>
      <w:r w:rsidRPr="00AD60FA">
        <w:rPr>
          <w:rFonts w:ascii="Calibri" w:hAnsi="Calibri" w:cs="Calibri"/>
          <w:lang w:val="rm-CH"/>
        </w:rPr>
        <w:t xml:space="preserve">Declarație pe propria răspundere privind acordul ca datele personale sa fie procesate in scopul procedurii de recrutare si selecție (Declaraţia se obţine şi se completează la depunerea dosarului); </w:t>
      </w:r>
    </w:p>
    <w:p w14:paraId="34113E12" w14:textId="77777777" w:rsidR="001065E4" w:rsidRDefault="001065E4" w:rsidP="004B3C8F">
      <w:pPr>
        <w:pStyle w:val="ListParagraph"/>
        <w:spacing w:after="0" w:line="360" w:lineRule="auto"/>
        <w:ind w:left="0"/>
        <w:jc w:val="both"/>
        <w:rPr>
          <w:rStyle w:val="apple-converted-space"/>
          <w:rFonts w:cs="Calibri"/>
          <w:b/>
          <w:sz w:val="24"/>
          <w:szCs w:val="24"/>
          <w:shd w:val="clear" w:color="auto" w:fill="FFFFFF"/>
          <w:lang w:val="rm-CH"/>
        </w:rPr>
      </w:pPr>
    </w:p>
    <w:p w14:paraId="71F20B3B" w14:textId="2FE30A5C" w:rsidR="004B3C8F" w:rsidRPr="00216D13" w:rsidRDefault="004B3C8F" w:rsidP="004B3C8F">
      <w:pPr>
        <w:pStyle w:val="ListParagraph"/>
        <w:spacing w:after="0" w:line="360" w:lineRule="auto"/>
        <w:ind w:left="0"/>
        <w:jc w:val="both"/>
        <w:rPr>
          <w:rStyle w:val="apple-converted-space"/>
          <w:rFonts w:cs="Calibri"/>
          <w:sz w:val="24"/>
          <w:szCs w:val="24"/>
          <w:shd w:val="clear" w:color="auto" w:fill="FFFFFF"/>
          <w:lang w:val="rm-CH"/>
        </w:rPr>
      </w:pPr>
      <w:r w:rsidRPr="00216D13">
        <w:rPr>
          <w:rStyle w:val="apple-converted-space"/>
          <w:rFonts w:cs="Calibri"/>
          <w:b/>
          <w:sz w:val="24"/>
          <w:szCs w:val="24"/>
          <w:shd w:val="clear" w:color="auto" w:fill="FFFFFF"/>
          <w:lang w:val="rm-CH"/>
        </w:rPr>
        <w:t xml:space="preserve">Criterii de evaluare/selecţie:   </w:t>
      </w:r>
    </w:p>
    <w:p w14:paraId="6DA5C8C6" w14:textId="77777777" w:rsidR="004B3C8F" w:rsidRPr="00216D13" w:rsidRDefault="004B3C8F" w:rsidP="004B3C8F">
      <w:pPr>
        <w:numPr>
          <w:ilvl w:val="0"/>
          <w:numId w:val="2"/>
        </w:numPr>
        <w:suppressAutoHyphens/>
        <w:ind w:left="714" w:hanging="357"/>
        <w:jc w:val="both"/>
        <w:rPr>
          <w:rStyle w:val="apple-converted-space"/>
          <w:rFonts w:ascii="Calibri" w:hAnsi="Calibri" w:cs="Calibri"/>
          <w:shd w:val="clear" w:color="auto" w:fill="FFFFFF"/>
          <w:lang w:val="rm-CH"/>
        </w:rPr>
      </w:pPr>
      <w:r w:rsidRPr="00216D13">
        <w:rPr>
          <w:rStyle w:val="apple-converted-space"/>
          <w:rFonts w:ascii="Calibri" w:hAnsi="Calibri" w:cs="Calibri"/>
          <w:shd w:val="clear" w:color="auto" w:fill="FFFFFF"/>
          <w:lang w:val="rm-CH"/>
        </w:rPr>
        <w:t>Competenţe specifice sectorului de activitate;</w:t>
      </w:r>
    </w:p>
    <w:p w14:paraId="0C1434F7" w14:textId="77777777" w:rsidR="004B3C8F" w:rsidRPr="00216D13" w:rsidRDefault="004B3C8F" w:rsidP="004B3C8F">
      <w:pPr>
        <w:numPr>
          <w:ilvl w:val="0"/>
          <w:numId w:val="2"/>
        </w:numPr>
        <w:suppressAutoHyphens/>
        <w:ind w:left="714" w:hanging="357"/>
        <w:jc w:val="both"/>
        <w:rPr>
          <w:rStyle w:val="apple-converted-space"/>
          <w:rFonts w:ascii="Calibri" w:hAnsi="Calibri" w:cs="Calibri"/>
          <w:shd w:val="clear" w:color="auto" w:fill="FFFFFF"/>
          <w:lang w:val="rm-CH"/>
        </w:rPr>
      </w:pPr>
      <w:r w:rsidRPr="00216D13">
        <w:rPr>
          <w:rStyle w:val="apple-converted-space"/>
          <w:rFonts w:ascii="Calibri" w:hAnsi="Calibri" w:cs="Calibri"/>
          <w:shd w:val="clear" w:color="auto" w:fill="FFFFFF"/>
          <w:lang w:val="rm-CH"/>
        </w:rPr>
        <w:t>Competenţe profesionale de importanţă strategică;</w:t>
      </w:r>
    </w:p>
    <w:p w14:paraId="7E40A3E5" w14:textId="77777777" w:rsidR="004B3C8F" w:rsidRPr="00216D13" w:rsidRDefault="004B3C8F" w:rsidP="004B3C8F">
      <w:pPr>
        <w:numPr>
          <w:ilvl w:val="0"/>
          <w:numId w:val="2"/>
        </w:numPr>
        <w:suppressAutoHyphens/>
        <w:ind w:left="714" w:hanging="357"/>
        <w:jc w:val="both"/>
        <w:rPr>
          <w:rStyle w:val="apple-converted-space"/>
          <w:rFonts w:ascii="Calibri" w:hAnsi="Calibri" w:cs="Calibri"/>
          <w:shd w:val="clear" w:color="auto" w:fill="FFFFFF"/>
          <w:lang w:val="rm-CH"/>
        </w:rPr>
      </w:pPr>
      <w:r w:rsidRPr="00216D13">
        <w:rPr>
          <w:rStyle w:val="apple-converted-space"/>
          <w:rFonts w:ascii="Calibri" w:hAnsi="Calibri" w:cs="Calibri"/>
          <w:shd w:val="clear" w:color="auto" w:fill="FFFFFF"/>
          <w:lang w:val="rm-CH"/>
        </w:rPr>
        <w:t>Cunoştinţe de Guvernanţă Corporativă;</w:t>
      </w:r>
    </w:p>
    <w:p w14:paraId="10DC82ED" w14:textId="77777777" w:rsidR="004B3C8F" w:rsidRPr="00216D13" w:rsidRDefault="004B3C8F" w:rsidP="004B3C8F">
      <w:pPr>
        <w:numPr>
          <w:ilvl w:val="0"/>
          <w:numId w:val="2"/>
        </w:numPr>
        <w:suppressAutoHyphens/>
        <w:ind w:left="714" w:hanging="357"/>
        <w:jc w:val="both"/>
        <w:rPr>
          <w:rStyle w:val="apple-converted-space"/>
          <w:rFonts w:ascii="Calibri" w:hAnsi="Calibri" w:cs="Calibri"/>
          <w:shd w:val="clear" w:color="auto" w:fill="FFFFFF"/>
          <w:lang w:val="rm-CH"/>
        </w:rPr>
      </w:pPr>
      <w:r w:rsidRPr="00216D13">
        <w:rPr>
          <w:rStyle w:val="apple-converted-space"/>
          <w:rFonts w:ascii="Calibri" w:hAnsi="Calibri" w:cs="Calibri"/>
          <w:shd w:val="clear" w:color="auto" w:fill="FFFFFF"/>
          <w:lang w:val="rm-CH"/>
        </w:rPr>
        <w:t>Competenţe sociale şi personale;</w:t>
      </w:r>
    </w:p>
    <w:p w14:paraId="769785F3" w14:textId="77777777" w:rsidR="004B3C8F" w:rsidRPr="00216D13" w:rsidRDefault="004B3C8F" w:rsidP="004B3C8F">
      <w:pPr>
        <w:numPr>
          <w:ilvl w:val="0"/>
          <w:numId w:val="2"/>
        </w:numPr>
        <w:suppressAutoHyphens/>
        <w:ind w:left="714" w:hanging="357"/>
        <w:jc w:val="both"/>
        <w:rPr>
          <w:rStyle w:val="apple-converted-space"/>
          <w:rFonts w:ascii="Calibri" w:hAnsi="Calibri" w:cs="Calibri"/>
          <w:shd w:val="clear" w:color="auto" w:fill="FFFFFF"/>
          <w:lang w:val="rm-CH"/>
        </w:rPr>
      </w:pPr>
      <w:r w:rsidRPr="00216D13">
        <w:rPr>
          <w:rStyle w:val="apple-converted-space"/>
          <w:rFonts w:ascii="Calibri" w:hAnsi="Calibri" w:cs="Calibri"/>
          <w:shd w:val="clear" w:color="auto" w:fill="FFFFFF"/>
          <w:lang w:val="rm-CH"/>
        </w:rPr>
        <w:t>Experiență pe plan local și internațional</w:t>
      </w:r>
    </w:p>
    <w:p w14:paraId="2DFAC2E6" w14:textId="77777777" w:rsidR="004B3C8F" w:rsidRPr="00216D13" w:rsidRDefault="004B3C8F" w:rsidP="004B3C8F">
      <w:pPr>
        <w:numPr>
          <w:ilvl w:val="0"/>
          <w:numId w:val="2"/>
        </w:numPr>
        <w:suppressAutoHyphens/>
        <w:ind w:left="714" w:hanging="357"/>
        <w:jc w:val="both"/>
        <w:rPr>
          <w:rStyle w:val="apple-converted-space"/>
          <w:rFonts w:ascii="Calibri" w:hAnsi="Calibri" w:cs="Calibri"/>
          <w:lang w:val="rm-CH"/>
        </w:rPr>
      </w:pPr>
      <w:r w:rsidRPr="00216D13">
        <w:rPr>
          <w:rStyle w:val="apple-converted-space"/>
          <w:rFonts w:ascii="Calibri" w:hAnsi="Calibri" w:cs="Calibri"/>
          <w:shd w:val="clear" w:color="auto" w:fill="FFFFFF"/>
          <w:lang w:val="rm-CH"/>
        </w:rPr>
        <w:t>Alinierea cu Scrisoarea de Aşteptări a Autorității Publice Tutelare;</w:t>
      </w:r>
    </w:p>
    <w:p w14:paraId="0813C2B5" w14:textId="77777777" w:rsidR="004B3C8F" w:rsidRPr="00216D13" w:rsidRDefault="004B3C8F" w:rsidP="004B3C8F">
      <w:pPr>
        <w:numPr>
          <w:ilvl w:val="0"/>
          <w:numId w:val="2"/>
        </w:numPr>
        <w:suppressAutoHyphens/>
        <w:ind w:left="714" w:hanging="357"/>
        <w:jc w:val="both"/>
        <w:rPr>
          <w:rStyle w:val="apple-converted-space"/>
          <w:rFonts w:ascii="Calibri" w:hAnsi="Calibri" w:cs="Calibri"/>
          <w:lang w:val="rm-CH"/>
        </w:rPr>
      </w:pPr>
      <w:r w:rsidRPr="00216D13">
        <w:rPr>
          <w:rStyle w:val="apple-converted-space"/>
          <w:rFonts w:ascii="Calibri" w:hAnsi="Calibri" w:cs="Calibri"/>
          <w:shd w:val="clear" w:color="auto" w:fill="FFFFFF"/>
          <w:lang w:val="rm-CH"/>
        </w:rPr>
        <w:t>Trăsături;</w:t>
      </w:r>
    </w:p>
    <w:p w14:paraId="7921425D" w14:textId="77777777" w:rsidR="004B3C8F" w:rsidRPr="00216D13" w:rsidRDefault="004B3C8F" w:rsidP="004B3C8F">
      <w:pPr>
        <w:numPr>
          <w:ilvl w:val="0"/>
          <w:numId w:val="2"/>
        </w:numPr>
        <w:suppressAutoHyphens/>
        <w:ind w:left="714" w:hanging="357"/>
        <w:jc w:val="both"/>
        <w:rPr>
          <w:rStyle w:val="apple-converted-space"/>
          <w:rFonts w:ascii="Calibri" w:hAnsi="Calibri" w:cs="Calibri"/>
          <w:lang w:val="rm-CH"/>
        </w:rPr>
      </w:pPr>
      <w:r w:rsidRPr="00216D13">
        <w:rPr>
          <w:rStyle w:val="apple-converted-space"/>
          <w:rFonts w:ascii="Calibri" w:hAnsi="Calibri" w:cs="Calibri"/>
          <w:shd w:val="clear" w:color="auto" w:fill="FFFFFF"/>
          <w:lang w:val="rm-CH"/>
        </w:rPr>
        <w:t>Condiții prescriptive și proscriptive;</w:t>
      </w:r>
    </w:p>
    <w:p w14:paraId="0BFBD4DC" w14:textId="77777777" w:rsidR="004B3C8F" w:rsidRPr="00216D13" w:rsidRDefault="004B3C8F" w:rsidP="004B3C8F">
      <w:pPr>
        <w:ind w:left="714"/>
        <w:jc w:val="both"/>
        <w:rPr>
          <w:rStyle w:val="apple-converted-space"/>
          <w:rFonts w:ascii="Calibri" w:hAnsi="Calibri" w:cs="Calibri"/>
          <w:lang w:val="rm-CH"/>
        </w:rPr>
      </w:pPr>
    </w:p>
    <w:p w14:paraId="5721C520" w14:textId="77777777" w:rsidR="004B3C8F" w:rsidRPr="00216D13" w:rsidRDefault="004B3C8F" w:rsidP="004B3C8F">
      <w:pPr>
        <w:jc w:val="both"/>
        <w:rPr>
          <w:rFonts w:ascii="Calibri" w:hAnsi="Calibri" w:cs="Calibri"/>
          <w:color w:val="FF0000"/>
          <w:lang w:val="rm-CH"/>
        </w:rPr>
      </w:pPr>
      <w:r w:rsidRPr="00216D13">
        <w:rPr>
          <w:rStyle w:val="apple-converted-space"/>
          <w:rFonts w:ascii="Calibri" w:hAnsi="Calibri" w:cs="Calibri"/>
          <w:shd w:val="clear" w:color="auto" w:fill="FFFFFF"/>
          <w:lang w:val="rm-CH"/>
        </w:rPr>
        <w:t xml:space="preserve">Criteriile detaliate se regăsesc pe site-ul </w:t>
      </w:r>
      <w:hyperlink r:id="rId5" w:history="1">
        <w:r w:rsidRPr="00216D13">
          <w:rPr>
            <w:rStyle w:val="Hyperlink"/>
            <w:rFonts w:ascii="Calibri" w:hAnsi="Calibri" w:cs="Calibri"/>
            <w:shd w:val="clear" w:color="auto" w:fill="FFFFFF"/>
            <w:lang w:val="rm-CH"/>
          </w:rPr>
          <w:t>www.cjarad.ro</w:t>
        </w:r>
      </w:hyperlink>
      <w:r w:rsidRPr="00216D13">
        <w:rPr>
          <w:rStyle w:val="apple-converted-space"/>
          <w:rFonts w:ascii="Calibri" w:hAnsi="Calibri" w:cs="Calibri"/>
          <w:shd w:val="clear" w:color="auto" w:fill="FFFFFF"/>
          <w:lang w:val="rm-CH"/>
        </w:rPr>
        <w:t xml:space="preserve"> la Informații utile/Guvernanță corporativă</w:t>
      </w:r>
      <w:r w:rsidRPr="00216D13">
        <w:rPr>
          <w:rFonts w:ascii="Calibri" w:hAnsi="Calibri" w:cs="Calibri"/>
          <w:color w:val="FF0000"/>
          <w:lang w:val="rm-CH"/>
        </w:rPr>
        <w:t>.</w:t>
      </w:r>
    </w:p>
    <w:p w14:paraId="45944839" w14:textId="77777777" w:rsidR="004B3C8F" w:rsidRPr="00216D13" w:rsidRDefault="004B3C8F" w:rsidP="004B3C8F">
      <w:pPr>
        <w:jc w:val="both"/>
        <w:rPr>
          <w:rFonts w:ascii="Calibri" w:hAnsi="Calibri" w:cs="Calibri"/>
          <w:lang w:val="rm-CH"/>
        </w:rPr>
      </w:pPr>
    </w:p>
    <w:p w14:paraId="64A38640" w14:textId="77777777" w:rsidR="004B3C8F" w:rsidRPr="00216D13" w:rsidRDefault="004B3C8F" w:rsidP="004B3C8F">
      <w:pPr>
        <w:jc w:val="both"/>
        <w:rPr>
          <w:rFonts w:ascii="Calibri" w:hAnsi="Calibri" w:cs="Calibri"/>
          <w:color w:val="000000"/>
          <w:lang w:val="rm-CH"/>
        </w:rPr>
      </w:pPr>
    </w:p>
    <w:p w14:paraId="70623364" w14:textId="207C8C66" w:rsidR="004B3C8F" w:rsidRPr="00216D13" w:rsidRDefault="004B3C8F" w:rsidP="004B3C8F">
      <w:pPr>
        <w:jc w:val="both"/>
        <w:rPr>
          <w:rFonts w:ascii="Calibri" w:hAnsi="Calibri" w:cs="Calibri"/>
          <w:lang w:val="rm-CH"/>
        </w:rPr>
      </w:pPr>
      <w:r w:rsidRPr="00216D13">
        <w:rPr>
          <w:rStyle w:val="apple-converted-space"/>
          <w:rFonts w:ascii="Calibri" w:hAnsi="Calibri" w:cs="Calibri"/>
          <w:b/>
          <w:shd w:val="clear" w:color="auto" w:fill="FFFFFF"/>
          <w:lang w:val="rm-CH"/>
        </w:rPr>
        <w:t>Bibliografie</w:t>
      </w:r>
      <w:r w:rsidRPr="00216D13">
        <w:rPr>
          <w:rStyle w:val="apple-converted-space"/>
          <w:rFonts w:ascii="Calibri" w:hAnsi="Calibri" w:cs="Calibri"/>
          <w:shd w:val="clear" w:color="auto" w:fill="FFFFFF"/>
          <w:lang w:val="rm-CH"/>
        </w:rPr>
        <w:t xml:space="preserve">: O.U.G. nr.109/2011 </w:t>
      </w:r>
      <w:r w:rsidRPr="00216D13">
        <w:rPr>
          <w:rFonts w:ascii="Calibri" w:hAnsi="Calibri" w:cs="Calibri"/>
          <w:lang w:val="rm-CH"/>
        </w:rPr>
        <w:t>privind guvernan</w:t>
      </w:r>
      <w:r w:rsidR="007009D3" w:rsidRPr="00216D13">
        <w:rPr>
          <w:rFonts w:ascii="Calibri" w:hAnsi="Calibri" w:cs="Calibri"/>
          <w:lang w:val="rm-CH"/>
        </w:rPr>
        <w:t>ț</w:t>
      </w:r>
      <w:r w:rsidRPr="00216D13">
        <w:rPr>
          <w:rFonts w:ascii="Calibri" w:hAnsi="Calibri" w:cs="Calibri"/>
          <w:lang w:val="rm-CH"/>
        </w:rPr>
        <w:t xml:space="preserve">a corporativă a întreprinderilor publice, </w:t>
      </w:r>
      <w:r w:rsidRPr="00216D13">
        <w:rPr>
          <w:rStyle w:val="apple-converted-space"/>
          <w:rFonts w:ascii="Calibri" w:hAnsi="Calibri" w:cs="Calibri"/>
          <w:shd w:val="clear" w:color="auto" w:fill="FFFFFF"/>
          <w:lang w:val="rm-CH"/>
        </w:rPr>
        <w:t xml:space="preserve">cu modificările şi completările ulterioare, H.G. nr. 722/2016 </w:t>
      </w:r>
      <w:r w:rsidRPr="00216D13">
        <w:rPr>
          <w:rFonts w:ascii="Calibri" w:hAnsi="Calibri" w:cs="Calibri"/>
          <w:lang w:val="rm-CH" w:eastAsia="en-GB"/>
        </w:rPr>
        <w:t xml:space="preserve">pentru aprobarea Normelor metodologice de aplicare a unor prevederi din </w:t>
      </w:r>
      <w:r w:rsidRPr="00216D13">
        <w:rPr>
          <w:rStyle w:val="apple-converted-space"/>
          <w:rFonts w:ascii="Calibri" w:hAnsi="Calibri" w:cs="Calibri"/>
          <w:shd w:val="clear" w:color="auto" w:fill="FFFFFF"/>
          <w:lang w:val="rm-CH"/>
        </w:rPr>
        <w:t xml:space="preserve">O.U.G. nr.109/2011 </w:t>
      </w:r>
      <w:r w:rsidRPr="00216D13">
        <w:rPr>
          <w:rFonts w:ascii="Calibri" w:hAnsi="Calibri" w:cs="Calibri"/>
          <w:lang w:val="rm-CH" w:eastAsia="en-GB"/>
        </w:rPr>
        <w:t>privind guvernan</w:t>
      </w:r>
      <w:r w:rsidR="007009D3" w:rsidRPr="00216D13">
        <w:rPr>
          <w:rFonts w:ascii="Calibri" w:hAnsi="Calibri" w:cs="Calibri"/>
          <w:lang w:val="rm-CH" w:eastAsia="en-GB"/>
        </w:rPr>
        <w:t>ț</w:t>
      </w:r>
      <w:r w:rsidRPr="00216D13">
        <w:rPr>
          <w:rFonts w:ascii="Calibri" w:hAnsi="Calibri" w:cs="Calibri"/>
          <w:lang w:val="rm-CH" w:eastAsia="en-GB"/>
        </w:rPr>
        <w:t xml:space="preserve">a corporativă a întreprinderilor publice </w:t>
      </w:r>
      <w:r w:rsidRPr="00216D13">
        <w:rPr>
          <w:rStyle w:val="apple-converted-space"/>
          <w:rFonts w:ascii="Calibri" w:hAnsi="Calibri" w:cs="Calibri"/>
          <w:shd w:val="clear" w:color="auto" w:fill="FFFFFF"/>
          <w:lang w:val="rm-CH"/>
        </w:rPr>
        <w:t>şi Legea nr.31/1990</w:t>
      </w:r>
      <w:r w:rsidRPr="00216D13">
        <w:rPr>
          <w:rFonts w:ascii="Calibri" w:hAnsi="Calibri" w:cs="Calibri"/>
          <w:lang w:val="rm-CH"/>
        </w:rPr>
        <w:t xml:space="preserve"> privind societățile.</w:t>
      </w:r>
    </w:p>
    <w:p w14:paraId="025A83FC" w14:textId="77777777" w:rsidR="004B3C8F" w:rsidRPr="00216D13" w:rsidRDefault="004B3C8F" w:rsidP="004B3C8F">
      <w:pPr>
        <w:jc w:val="both"/>
        <w:rPr>
          <w:rFonts w:ascii="Calibri" w:hAnsi="Calibri" w:cs="Calibri"/>
          <w:lang w:val="rm-CH"/>
        </w:rPr>
      </w:pPr>
      <w:r w:rsidRPr="00216D13">
        <w:rPr>
          <w:rStyle w:val="apple-converted-space"/>
          <w:rFonts w:ascii="Calibri" w:hAnsi="Calibri" w:cs="Calibri"/>
          <w:shd w:val="clear" w:color="auto" w:fill="FFFFFF"/>
          <w:lang w:val="rm-CH"/>
        </w:rPr>
        <w:t xml:space="preserve"> </w:t>
      </w:r>
    </w:p>
    <w:p w14:paraId="65860960" w14:textId="77777777" w:rsidR="004B3C8F" w:rsidRPr="00216D13" w:rsidRDefault="004B3C8F" w:rsidP="004B3C8F">
      <w:pPr>
        <w:jc w:val="both"/>
        <w:rPr>
          <w:rFonts w:ascii="Calibri" w:hAnsi="Calibri" w:cs="Calibri"/>
          <w:lang w:val="rm-CH"/>
        </w:rPr>
      </w:pPr>
    </w:p>
    <w:p w14:paraId="622295DF" w14:textId="6D4B5C2C" w:rsidR="004B3C8F" w:rsidRPr="00216D13" w:rsidRDefault="004B3C8F" w:rsidP="004B3C8F">
      <w:pPr>
        <w:jc w:val="both"/>
        <w:rPr>
          <w:rFonts w:ascii="Calibri" w:hAnsi="Calibri" w:cs="Calibri"/>
          <w:b/>
          <w:lang w:val="rm-CH"/>
        </w:rPr>
      </w:pPr>
      <w:r w:rsidRPr="00216D13">
        <w:rPr>
          <w:rFonts w:ascii="Calibri" w:hAnsi="Calibri" w:cs="Calibri"/>
          <w:lang w:val="rm-CH"/>
        </w:rPr>
        <w:t>Dosarele pentru candidatură se prezintă la Registratura Consiliului Jude</w:t>
      </w:r>
      <w:r w:rsidR="007009D3" w:rsidRPr="00216D13">
        <w:rPr>
          <w:rFonts w:ascii="Calibri" w:hAnsi="Calibri" w:cs="Calibri"/>
          <w:lang w:val="rm-CH"/>
        </w:rPr>
        <w:t>ț</w:t>
      </w:r>
      <w:r w:rsidRPr="00216D13">
        <w:rPr>
          <w:rFonts w:ascii="Calibri" w:hAnsi="Calibri" w:cs="Calibri"/>
          <w:lang w:val="rm-CH"/>
        </w:rPr>
        <w:t>ean Arad, str. C.</w:t>
      </w:r>
      <w:r w:rsidR="007009D3" w:rsidRPr="00216D13">
        <w:rPr>
          <w:rFonts w:ascii="Calibri" w:hAnsi="Calibri" w:cs="Calibri"/>
          <w:lang w:val="rm-CH"/>
        </w:rPr>
        <w:t xml:space="preserve"> </w:t>
      </w:r>
      <w:r w:rsidRPr="00216D13">
        <w:rPr>
          <w:rFonts w:ascii="Calibri" w:hAnsi="Calibri" w:cs="Calibri"/>
          <w:lang w:val="rm-CH"/>
        </w:rPr>
        <w:t>Coposu, nr.22 cu documentele în copie şi original pentru conformitate. Informa</w:t>
      </w:r>
      <w:r w:rsidR="007009D3" w:rsidRPr="00216D13">
        <w:rPr>
          <w:rFonts w:ascii="Calibri" w:hAnsi="Calibri" w:cs="Calibri"/>
          <w:lang w:val="rm-CH"/>
        </w:rPr>
        <w:t>ț</w:t>
      </w:r>
      <w:r w:rsidRPr="00216D13">
        <w:rPr>
          <w:rFonts w:ascii="Calibri" w:hAnsi="Calibri" w:cs="Calibri"/>
          <w:lang w:val="rm-CH"/>
        </w:rPr>
        <w:t>ii suplimentare pute</w:t>
      </w:r>
      <w:r w:rsidR="007009D3" w:rsidRPr="00216D13">
        <w:rPr>
          <w:rFonts w:ascii="Calibri" w:hAnsi="Calibri" w:cs="Calibri"/>
          <w:lang w:val="rm-CH"/>
        </w:rPr>
        <w:t>ț</w:t>
      </w:r>
      <w:r w:rsidRPr="00216D13">
        <w:rPr>
          <w:rFonts w:ascii="Calibri" w:hAnsi="Calibri" w:cs="Calibri"/>
          <w:lang w:val="rm-CH"/>
        </w:rPr>
        <w:t>i obţine la numărul de telefon 0357-731182 sau 0357-731214.</w:t>
      </w:r>
    </w:p>
    <w:p w14:paraId="7F1D84A7" w14:textId="77777777" w:rsidR="001065E4" w:rsidRDefault="001065E4" w:rsidP="004B3C8F">
      <w:pPr>
        <w:jc w:val="both"/>
        <w:rPr>
          <w:rFonts w:ascii="Calibri" w:hAnsi="Calibri" w:cs="Calibri"/>
          <w:b/>
          <w:color w:val="FF0000"/>
          <w:lang w:val="rm-CH"/>
        </w:rPr>
      </w:pPr>
    </w:p>
    <w:p w14:paraId="63DC6F5D" w14:textId="4750BADD" w:rsidR="004B3C8F" w:rsidRPr="001065E4" w:rsidRDefault="004B3C8F" w:rsidP="004B3C8F">
      <w:pPr>
        <w:jc w:val="both"/>
        <w:rPr>
          <w:rFonts w:ascii="Calibri" w:hAnsi="Calibri" w:cs="Calibri"/>
          <w:b/>
          <w:lang w:val="rm-CH"/>
        </w:rPr>
      </w:pPr>
      <w:r w:rsidRPr="001065E4">
        <w:rPr>
          <w:rFonts w:ascii="Calibri" w:hAnsi="Calibri" w:cs="Calibri"/>
          <w:b/>
          <w:lang w:val="rm-CH"/>
        </w:rPr>
        <w:t>Data limită pentru depunerea dosarelor:</w:t>
      </w:r>
      <w:r w:rsidR="0067292E" w:rsidRPr="001065E4">
        <w:rPr>
          <w:rFonts w:ascii="Calibri" w:hAnsi="Calibri" w:cs="Calibri"/>
          <w:b/>
          <w:lang w:val="rm-CH"/>
        </w:rPr>
        <w:t xml:space="preserve"> 28</w:t>
      </w:r>
      <w:r w:rsidRPr="001065E4">
        <w:rPr>
          <w:rFonts w:ascii="Calibri" w:hAnsi="Calibri" w:cs="Calibri"/>
          <w:b/>
          <w:lang w:val="rm-CH"/>
        </w:rPr>
        <w:t>.0</w:t>
      </w:r>
      <w:r w:rsidR="0067292E" w:rsidRPr="001065E4">
        <w:rPr>
          <w:rFonts w:ascii="Calibri" w:hAnsi="Calibri" w:cs="Calibri"/>
          <w:b/>
          <w:lang w:val="rm-CH"/>
        </w:rPr>
        <w:t>7</w:t>
      </w:r>
      <w:r w:rsidRPr="001065E4">
        <w:rPr>
          <w:rFonts w:ascii="Calibri" w:hAnsi="Calibri" w:cs="Calibri"/>
          <w:b/>
          <w:lang w:val="rm-CH"/>
        </w:rPr>
        <w:t>.2022, ora 16.00.</w:t>
      </w:r>
    </w:p>
    <w:p w14:paraId="1AA93D72" w14:textId="77777777" w:rsidR="004B3C8F" w:rsidRPr="00216D13" w:rsidRDefault="004B3C8F" w:rsidP="004B3C8F">
      <w:pPr>
        <w:jc w:val="both"/>
        <w:rPr>
          <w:rFonts w:ascii="Calibri" w:hAnsi="Calibri" w:cs="Calibri"/>
          <w:b/>
          <w:color w:val="FF0000"/>
          <w:lang w:val="rm-CH"/>
        </w:rPr>
      </w:pPr>
    </w:p>
    <w:p w14:paraId="69A6FF26" w14:textId="77777777" w:rsidR="004B3C8F" w:rsidRPr="00216D13" w:rsidRDefault="004B3C8F" w:rsidP="004B3C8F">
      <w:pPr>
        <w:jc w:val="both"/>
        <w:rPr>
          <w:rFonts w:ascii="Calibri" w:hAnsi="Calibri" w:cs="Calibri"/>
          <w:lang w:val="rm-CH"/>
        </w:rPr>
      </w:pPr>
    </w:p>
    <w:p w14:paraId="4697529C" w14:textId="77777777" w:rsidR="004B3C8F" w:rsidRPr="00216D13" w:rsidRDefault="004B3C8F" w:rsidP="004B3C8F">
      <w:pPr>
        <w:jc w:val="both"/>
        <w:rPr>
          <w:rFonts w:ascii="Calibri" w:hAnsi="Calibri" w:cs="Calibri"/>
          <w:lang w:val="rm-CH"/>
        </w:rPr>
      </w:pPr>
      <w:r w:rsidRPr="00216D13">
        <w:rPr>
          <w:rFonts w:ascii="Calibri" w:hAnsi="Calibri" w:cs="Calibri"/>
          <w:lang w:val="rm-CH"/>
        </w:rPr>
        <w:t xml:space="preserve">Declarația de intenție a candidatului va fi solicitată ulterior doar candidaților confirmați pe lista scurtă.  </w:t>
      </w:r>
    </w:p>
    <w:p w14:paraId="0BDC0FE2" w14:textId="77777777" w:rsidR="00821256" w:rsidRPr="00216D13" w:rsidRDefault="00821256">
      <w:pPr>
        <w:rPr>
          <w:lang w:val="rm-CH"/>
        </w:rPr>
      </w:pPr>
    </w:p>
    <w:sectPr w:rsidR="00821256" w:rsidRPr="00216D13" w:rsidSect="001065E4">
      <w:pgSz w:w="12240" w:h="15840"/>
      <w:pgMar w:top="1440" w:right="1304" w:bottom="1440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sz w:val="20"/>
        <w:szCs w:val="20"/>
      </w:rPr>
    </w:lvl>
  </w:abstractNum>
  <w:abstractNum w:abstractNumId="1" w15:restartNumberingAfterBreak="0">
    <w:nsid w:val="00000003"/>
    <w:multiLevelType w:val="single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  <w:shd w:val="clear" w:color="auto" w:fill="FFFFFF"/>
      </w:rPr>
    </w:lvl>
  </w:abstractNum>
  <w:abstractNum w:abstractNumId="2" w15:restartNumberingAfterBreak="0">
    <w:nsid w:val="00000005"/>
    <w:multiLevelType w:val="multilevel"/>
    <w:tmpl w:val="EEB8888E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C8F"/>
    <w:rsid w:val="001065E4"/>
    <w:rsid w:val="00216D13"/>
    <w:rsid w:val="004B3C8F"/>
    <w:rsid w:val="0067292E"/>
    <w:rsid w:val="007009D3"/>
    <w:rsid w:val="007E16B4"/>
    <w:rsid w:val="00821256"/>
    <w:rsid w:val="008971A7"/>
    <w:rsid w:val="00AD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5CDAC"/>
  <w15:chartTrackingRefBased/>
  <w15:docId w15:val="{B454D2C1-F969-4633-8C48-63FBE6D2A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C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B3C8F"/>
    <w:rPr>
      <w:color w:val="0000FF"/>
      <w:u w:val="single"/>
    </w:rPr>
  </w:style>
  <w:style w:type="paragraph" w:styleId="NormalWeb">
    <w:name w:val="Normal (Web)"/>
    <w:basedOn w:val="Normal"/>
    <w:unhideWhenUsed/>
    <w:rsid w:val="004B3C8F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basedOn w:val="Normal"/>
    <w:qFormat/>
    <w:rsid w:val="004B3C8F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apple-converted-space">
    <w:name w:val="apple-converted-space"/>
    <w:rsid w:val="004B3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jarad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585</Words>
  <Characters>3394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Dobrescu</dc:creator>
  <cp:keywords/>
  <dc:description/>
  <cp:lastModifiedBy>Dan Florin Buda</cp:lastModifiedBy>
  <cp:revision>2</cp:revision>
  <cp:lastPrinted>2021-11-25T07:13:00Z</cp:lastPrinted>
  <dcterms:created xsi:type="dcterms:W3CDTF">2022-06-20T05:59:00Z</dcterms:created>
  <dcterms:modified xsi:type="dcterms:W3CDTF">2022-06-20T05:59:00Z</dcterms:modified>
</cp:coreProperties>
</file>